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88fb9efe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 VITENSKAPELIG HØYSKOLE STI</w:t>
      </w:r>
    </w:p>
    <w:sectPr>
      <w:headerReference xmlns:r="http://schemas.openxmlformats.org/officeDocument/2006/relationships" w:type="default" r:id="R5f14c1d61dbb44f0"/>
      <w:footerReference xmlns:r="http://schemas.openxmlformats.org/officeDocument/2006/relationships" w:type="default" r:id="Rfee4f268cf3a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 VITENSKAPELIG HØYSKOLE STI   ·   Org.nr 917 387 079   ·   Gydas vei 4   ·   0363 OSLO   ·   Tlf. 22 59 05 00   ·   post@mf.no   ·   www.mf.no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 VITENSKAPELIG HØYSKOLE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4c1d61dbb44f0" /><Relationship Type="http://schemas.openxmlformats.org/officeDocument/2006/relationships/footer" Target="/word/footer1.xml" Id="Rfee4f268cf3a45b4" /></Relationships>
</file>