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1d067727a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AS, org.nr 917 348 227,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71c441931f4b430d"/>
      <w:footerReference xmlns:r="http://schemas.openxmlformats.org/officeDocument/2006/relationships" w:type="default" r:id="Rcfb069042ee2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441931f4b430d" /><Relationship Type="http://schemas.openxmlformats.org/officeDocument/2006/relationships/footer" Target="/word/footer1.xml" Id="Rcfb069042ee24feb" /></Relationships>
</file>