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da5e8a4f9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BETTINA BURUD HOLDING AS</w:t>
      </w:r>
    </w:p>
    <w:sectPr>
      <w:headerReference xmlns:r="http://schemas.openxmlformats.org/officeDocument/2006/relationships" w:type="default" r:id="R147c6f1a0e14405e"/>
      <w:footerReference xmlns:r="http://schemas.openxmlformats.org/officeDocument/2006/relationships" w:type="default" r:id="Rda48de24daad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c6f1a0e14405e" /><Relationship Type="http://schemas.openxmlformats.org/officeDocument/2006/relationships/footer" Target="/word/footer1.xml" Id="Rda48de24daad446f" /></Relationships>
</file>