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24a8b7d12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8f92366d94f6e"/>
      <w:footerReference xmlns:r="http://schemas.openxmlformats.org/officeDocument/2006/relationships" w:type="default" r:id="R90bfd7b0f84b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EIENDOM AS   ·   Org.nr 916 957 483   ·   Våge   ·   5680 TYSNES   ·   Tlf. 53 43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8f92366d94f6e" /><Relationship Type="http://schemas.openxmlformats.org/officeDocument/2006/relationships/footer" Target="/word/footer1.xml" Id="R90bfd7b0f84b410b" /></Relationships>
</file>