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f9117e752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 AS</w:t>
      </w:r>
    </w:p>
    <w:sectPr>
      <w:headerReference xmlns:r="http://schemas.openxmlformats.org/officeDocument/2006/relationships" w:type="default" r:id="Rb25e6878db854d67"/>
      <w:footerReference xmlns:r="http://schemas.openxmlformats.org/officeDocument/2006/relationships" w:type="default" r:id="Ra760b7f0b57c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e6878db854d67" /><Relationship Type="http://schemas.openxmlformats.org/officeDocument/2006/relationships/footer" Target="/word/footer1.xml" Id="Ra760b7f0b57c4827" /></Relationships>
</file>