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8d31073774f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ACCOUNTING AS</w:t>
      </w:r>
    </w:p>
    <w:sectPr>
      <w:headerReference xmlns:r="http://schemas.openxmlformats.org/officeDocument/2006/relationships" w:type="default" r:id="Rc30036fab678497b"/>
      <w:footerReference xmlns:r="http://schemas.openxmlformats.org/officeDocument/2006/relationships" w:type="default" r:id="Ra75402a67dae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036fab678497b" /><Relationship Type="http://schemas.openxmlformats.org/officeDocument/2006/relationships/footer" Target="/word/footer1.xml" Id="Ra75402a67dae4eff" /></Relationships>
</file>