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88b959ad3f45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VIGDA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VIGDA AS</w:t>
      </w:r>
    </w:p>
    <w:sectPr>
      <w:headerReference xmlns:r="http://schemas.openxmlformats.org/officeDocument/2006/relationships" w:type="default" r:id="R9e4cf839af1a44fe"/>
      <w:footerReference xmlns:r="http://schemas.openxmlformats.org/officeDocument/2006/relationships" w:type="default" r:id="Rd42f4376865c4e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VIGDA AS   ·   Org.nr 916 391 439   ·   Valsetvegen 240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4cf839af1a44fe" /><Relationship Type="http://schemas.openxmlformats.org/officeDocument/2006/relationships/footer" Target="/word/footer1.xml" Id="Rd42f4376865c4e41" /></Relationships>
</file>