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eff41364d4c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FIFRILDI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Florø,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FIFRILDI AS</w:t>
      </w:r>
    </w:p>
    <w:sectPr>
      <w:headerReference xmlns:r="http://schemas.openxmlformats.org/officeDocument/2006/relationships" w:type="default" r:id="Ra6941821863648f7"/>
      <w:footerReference xmlns:r="http://schemas.openxmlformats.org/officeDocument/2006/relationships" w:type="default" r:id="R813caaa9d64a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FIFRILDI AS   ·   Org.nr 915 976 468   ·   Brendøyvegen 6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FIFRILDI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41821863648f7" /><Relationship Type="http://schemas.openxmlformats.org/officeDocument/2006/relationships/footer" Target="/word/footer1.xml" Id="R813caaa9d64a4743" /></Relationships>
</file>