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2f023b8e5a4e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RG REKNESKAP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RG REKNESKAP AS</w:t>
      </w:r>
    </w:p>
    <w:sectPr>
      <w:headerReference xmlns:r="http://schemas.openxmlformats.org/officeDocument/2006/relationships" w:type="default" r:id="R560ba31995f04deb"/>
      <w:footerReference xmlns:r="http://schemas.openxmlformats.org/officeDocument/2006/relationships" w:type="default" r:id="Re4b6a66ee87647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 REKNESKAP AS   ·   Org.nr 915 304 621   ·   Lønningsåsen 17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0ba31995f04deb" /><Relationship Type="http://schemas.openxmlformats.org/officeDocument/2006/relationships/footer" Target="/word/footer1.xml" Id="Re4b6a66ee87647f6" /></Relationships>
</file>