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c6f249eab41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BORGHATTEN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BORGHATTEN AS</w:t>
      </w:r>
    </w:p>
    <w:sectPr>
      <w:headerReference xmlns:r="http://schemas.openxmlformats.org/officeDocument/2006/relationships" w:type="default" r:id="R23c3deee5a3442f0"/>
      <w:footerReference xmlns:r="http://schemas.openxmlformats.org/officeDocument/2006/relationships" w:type="default" r:id="Rc95373f7eeb5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BORGHATTEN AS   ·   Org.nr 915 094 945   ·   Moltke Moes vei 3   ·   0851 OSLO   ·   jfgetz@yahoo.com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3deee5a3442f0" /><Relationship Type="http://schemas.openxmlformats.org/officeDocument/2006/relationships/footer" Target="/word/footer1.xml" Id="Rc95373f7eeb54ac3" /></Relationships>
</file>