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9341057e0a49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NOAD INVEST AS</w:t>
      </w:r>
    </w:p>
    <w:sectPr>
      <w:headerReference xmlns:r="http://schemas.openxmlformats.org/officeDocument/2006/relationships" w:type="default" r:id="R99df17087b8f47b3"/>
      <w:footerReference xmlns:r="http://schemas.openxmlformats.org/officeDocument/2006/relationships" w:type="default" r:id="R0849f78c65fb40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NOAD INVEST AS   ·   Org.nr 914 905 842   ·   c/o Marthe Bjørnstad, Framnesveien 64   ·   3222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f17087b8f47b3" /><Relationship Type="http://schemas.openxmlformats.org/officeDocument/2006/relationships/footer" Target="/word/footer1.xml" Id="R0849f78c65fb402f" /></Relationships>
</file>