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55e22c0c484c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INVESTORIUS AS</w:t>
      </w:r>
    </w:p>
    <w:sectPr>
      <w:headerReference xmlns:r="http://schemas.openxmlformats.org/officeDocument/2006/relationships" w:type="default" r:id="R3c0fbe8e0e70459a"/>
      <w:footerReference xmlns:r="http://schemas.openxmlformats.org/officeDocument/2006/relationships" w:type="default" r:id="R98950c34fc2942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INVESTORIUS AS   ·   Org.nr 914 205 409   ·   Bankveien 42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fbe8e0e70459a" /><Relationship Type="http://schemas.openxmlformats.org/officeDocument/2006/relationships/footer" Target="/word/footer1.xml" Id="R98950c34fc29427a" /></Relationships>
</file>