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93e0ec437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STALL CBL AS, org.nr 914 205 379,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d43d673f456742ee"/>
      <w:footerReference xmlns:r="http://schemas.openxmlformats.org/officeDocument/2006/relationships" w:type="default" r:id="R4d1542e4d4bd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d673f456742ee" /><Relationship Type="http://schemas.openxmlformats.org/officeDocument/2006/relationships/footer" Target="/word/footer1.xml" Id="R4d1542e4d4bd47bf" /></Relationships>
</file>