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37ece28cd840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ORSTAD AS, org.nr 913 957 458,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ORSTAD AS</w:t>
      </w:r>
    </w:p>
    <w:sectPr>
      <w:headerReference xmlns:r="http://schemas.openxmlformats.org/officeDocument/2006/relationships" w:type="default" r:id="R26bb1805f7304d55"/>
      <w:footerReference xmlns:r="http://schemas.openxmlformats.org/officeDocument/2006/relationships" w:type="default" r:id="R0b331fa20bd749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ORSTAD AS   ·   Org.nr 913 957 458   ·   Morenefaret 5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bb1805f7304d55" /><Relationship Type="http://schemas.openxmlformats.org/officeDocument/2006/relationships/footer" Target="/word/footer1.xml" Id="R0b331fa20bd749ac" /></Relationships>
</file>