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5ab6ca00f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GERH KNUDSEN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GERH KNUDSEN AS</w:t>
      </w:r>
    </w:p>
    <w:sectPr>
      <w:headerReference xmlns:r="http://schemas.openxmlformats.org/officeDocument/2006/relationships" w:type="default" r:id="Rb32477bc1c674f0e"/>
      <w:footerReference xmlns:r="http://schemas.openxmlformats.org/officeDocument/2006/relationships" w:type="default" r:id="R97ac1e4cbe3e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GERH KNUDSEN AS   ·   Org.nr 913 464 842   ·   Fagerlivegen 24B   ·   9007 TROMSØ   ·   Tlf. 77 68 37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GERH KNUDSEN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477bc1c674f0e" /><Relationship Type="http://schemas.openxmlformats.org/officeDocument/2006/relationships/footer" Target="/word/footer1.xml" Id="R97ac1e4cbe3e4abe" /></Relationships>
</file>