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87d39c91248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ABACUS REVISJON AS, org.nr 913 094 751,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REVISJON AS</w:t>
      </w:r>
    </w:p>
    <w:sectPr>
      <w:headerReference xmlns:r="http://schemas.openxmlformats.org/officeDocument/2006/relationships" w:type="default" r:id="Redd4489c37bd4aac"/>
      <w:footerReference xmlns:r="http://schemas.openxmlformats.org/officeDocument/2006/relationships" w:type="default" r:id="Rd35a5345908c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4489c37bd4aac" /><Relationship Type="http://schemas.openxmlformats.org/officeDocument/2006/relationships/footer" Target="/word/footer1.xml" Id="Rd35a5345908c4791" /></Relationships>
</file>