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27799560a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ABACUS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5e37e60c1a9640de"/>
      <w:footerReference xmlns:r="http://schemas.openxmlformats.org/officeDocument/2006/relationships" w:type="default" r:id="Rf82abac2e871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7e60c1a9640de" /><Relationship Type="http://schemas.openxmlformats.org/officeDocument/2006/relationships/footer" Target="/word/footer1.xml" Id="Rf82abac2e8714e5e" /></Relationships>
</file>