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5513e650f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STENOCO AS, org.nr 913 024 508,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8152ca2366c4477a"/>
      <w:footerReference xmlns:r="http://schemas.openxmlformats.org/officeDocument/2006/relationships" w:type="default" r:id="Rc75e8a7101a7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2ca2366c4477a" /><Relationship Type="http://schemas.openxmlformats.org/officeDocument/2006/relationships/footer" Target="/word/footer1.xml" Id="Rc75e8a7101a745ba" /></Relationships>
</file>