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ab7c53daa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SAAS AS</w:t>
      </w:r>
    </w:p>
    <w:sectPr>
      <w:headerReference xmlns:r="http://schemas.openxmlformats.org/officeDocument/2006/relationships" w:type="default" r:id="R91bfba5c33354fe7"/>
      <w:footerReference xmlns:r="http://schemas.openxmlformats.org/officeDocument/2006/relationships" w:type="default" r:id="R0fbf05ab9c4b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SAAS AS   ·   Org.nr 912 551 954   ·   Tjæråsen 9   ·   1815 ASKIM   ·   chris.andre.pedersen@gmail.com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fba5c33354fe7" /><Relationship Type="http://schemas.openxmlformats.org/officeDocument/2006/relationships/footer" Target="/word/footer1.xml" Id="R0fbf05ab9c4b4864" /></Relationships>
</file>