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8700b16526c4c7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Bekkestua,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KADI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KADI INVEST AS</w:t>
      </w:r>
    </w:p>
    <w:sectPr>
      <w:headerReference xmlns:r="http://schemas.openxmlformats.org/officeDocument/2006/relationships" w:type="default" r:id="R3d81a01b97b64d67"/>
      <w:footerReference xmlns:r="http://schemas.openxmlformats.org/officeDocument/2006/relationships" w:type="default" r:id="R45b852d300474c5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KADI INVEST AS   ·   Org.nr 912 199 126   ·   c/o Fredrik Th. SOmmerfeldt, Ringstabekkveien 97B   ·   1356 BEKKESTUA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KADI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d81a01b97b64d67" /><Relationship Type="http://schemas.openxmlformats.org/officeDocument/2006/relationships/footer" Target="/word/footer1.xml" Id="R45b852d300474c58" /></Relationships>
</file>