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cb75eec89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SVINØYA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SVINØYA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c66cb1cfe4ccc"/>
      <w:footerReference xmlns:r="http://schemas.openxmlformats.org/officeDocument/2006/relationships" w:type="default" r:id="R2f5d1ae3f3a7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c66cb1cfe4ccc" /><Relationship Type="http://schemas.openxmlformats.org/officeDocument/2006/relationships/footer" Target="/word/footer1.xml" Id="R2f5d1ae3f3a74e25" /></Relationships>
</file>