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2e2e3d41e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GAMLEBYEN OG GRØNLAND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GAMLEBYEN OG GRØNLAND SOKN</w:t>
      </w:r>
    </w:p>
    <w:sectPr>
      <w:headerReference xmlns:r="http://schemas.openxmlformats.org/officeDocument/2006/relationships" w:type="default" r:id="Ref02bb084cd74237"/>
      <w:footerReference xmlns:r="http://schemas.openxmlformats.org/officeDocument/2006/relationships" w:type="default" r:id="R6973720e7000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OG GRØNLAND SOKN   ·   Org.nr 911 851 725   ·   Borggata 2B   ·   0650 OSLO   ·   Tlf. 23 62 91 60   ·   post.gamlebyen.gronland.oslo@kirken.no   ·   kirken.no/gamlebyenoggronland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OG GRØNLAND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2bb084cd74237" /><Relationship Type="http://schemas.openxmlformats.org/officeDocument/2006/relationships/footer" Target="/word/footer1.xml" Id="R6973720e70004286" /></Relationships>
</file>