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213053f57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SERGIO CAPILE AS.</w:t>
      </w:r>
    </w:p>
    <w:sectPr>
      <w:headerReference xmlns:r="http://schemas.openxmlformats.org/officeDocument/2006/relationships" w:type="default" r:id="R51deb2c7d8454840"/>
      <w:footerReference xmlns:r="http://schemas.openxmlformats.org/officeDocument/2006/relationships" w:type="default" r:id="Rb58d2938a547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eb2c7d8454840" /><Relationship Type="http://schemas.openxmlformats.org/officeDocument/2006/relationships/footer" Target="/word/footer1.xml" Id="Rb58d2938a5474aa0" /></Relationships>
</file>