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ffe8e37af54d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BEISFJORD SEMENTVAREFABRIKK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Beisfjord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Beisfjord,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BEISFJORD SEMENTVAREFABRIKK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78ba662a904ecb"/>
      <w:footerReference xmlns:r="http://schemas.openxmlformats.org/officeDocument/2006/relationships" w:type="default" r:id="Rd5537bca3b434d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BEISFJORD SEMENTVAREFABRIKK AS   ·   Org.nr 910 443 178   ·   Fjordveien 203   ·   8522 BEISFJORD   ·   firma@beisfjordsement.no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BEISFJORD SEMENTVAREFABRIKK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78ba662a904ecb" /><Relationship Type="http://schemas.openxmlformats.org/officeDocument/2006/relationships/footer" Target="/word/footer1.xml" Id="Rd5537bca3b434dfd" /></Relationships>
</file>