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9531e858342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ASKO AS</w:t>
      </w:r>
    </w:p>
    <w:sectPr>
      <w:headerReference xmlns:r="http://schemas.openxmlformats.org/officeDocument/2006/relationships" w:type="default" r:id="Rc5b1f3835dcf477b"/>
      <w:footerReference xmlns:r="http://schemas.openxmlformats.org/officeDocument/2006/relationships" w:type="default" r:id="Raaf4818283dd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AS   ·   Org.nr 910 309 153   ·   Håkonsgata 16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1f3835dcf477b" /><Relationship Type="http://schemas.openxmlformats.org/officeDocument/2006/relationships/footer" Target="/word/footer1.xml" Id="Raaf4818283dd4cc2" /></Relationships>
</file>