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f11437a5946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13ef618bbc40cc"/>
      <w:footerReference xmlns:r="http://schemas.openxmlformats.org/officeDocument/2006/relationships" w:type="default" r:id="R59a84d25fbe44e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 INVEST AS   ·   Org.nr 899 143 302   ·   Bråtet 141   ·   5154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13ef618bbc40cc" /><Relationship Type="http://schemas.openxmlformats.org/officeDocument/2006/relationships/footer" Target="/word/footer1.xml" Id="R59a84d25fbe44eaa" /></Relationships>
</file>