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e5049cd7e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Byremo,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BYREMO REGNSKAP AS</w:t>
      </w:r>
    </w:p>
    <w:sectPr>
      <w:headerReference xmlns:r="http://schemas.openxmlformats.org/officeDocument/2006/relationships" w:type="default" r:id="R9753e283a81d48f6"/>
      <w:footerReference xmlns:r="http://schemas.openxmlformats.org/officeDocument/2006/relationships" w:type="default" r:id="Rabb4c7baf8b8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3e283a81d48f6" /><Relationship Type="http://schemas.openxmlformats.org/officeDocument/2006/relationships/footer" Target="/word/footer1.xml" Id="Rabb4c7baf8b846c5" /></Relationships>
</file>