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c1a79459c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HAAVARDSHOLM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HAAVARDSHOLM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45f581f1e24436"/>
      <w:footerReference xmlns:r="http://schemas.openxmlformats.org/officeDocument/2006/relationships" w:type="default" r:id="R5d3d3e9a56964d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HAAVARDSHOLM HOLDING AS   ·   Org.nr 898 474 682   ·   c/o Claus Haavardsholm, Elleveien 5E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HAAVARDSHOLM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5f581f1e24436" /><Relationship Type="http://schemas.openxmlformats.org/officeDocument/2006/relationships/footer" Target="/word/footer1.xml" Id="R5d3d3e9a56964d5b" /></Relationships>
</file>