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191d40cec1a4ae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ABO OPPMÅLING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ABO OPPMÅLING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bd89d6e9f634427"/>
      <w:footerReference xmlns:r="http://schemas.openxmlformats.org/officeDocument/2006/relationships" w:type="default" r:id="R5a5a7c0b15c44b1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ABO OPPMÅLING AS   ·   Org.nr 897 978 032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ABO OPPMÅLING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bd89d6e9f634427" /><Relationship Type="http://schemas.openxmlformats.org/officeDocument/2006/relationships/footer" Target="/word/footer1.xml" Id="R5a5a7c0b15c44b1a" /></Relationships>
</file>