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01e93f3a3246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FRONT FARM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FRONT FARM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73c7b1db1c4709"/>
      <w:footerReference xmlns:r="http://schemas.openxmlformats.org/officeDocument/2006/relationships" w:type="default" r:id="R71b9712c35164d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 FARM AS   ·   Org.nr 897 311 852   ·   Luramyrveien 65   ·   4313 SANDNES   ·   Tlf. 51 57 85 43   ·   bjorn.landsnes@ligo.no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 FARM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73c7b1db1c4709" /><Relationship Type="http://schemas.openxmlformats.org/officeDocument/2006/relationships/footer" Target="/word/footer1.xml" Id="R71b9712c35164d7d" /></Relationships>
</file>