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6370280d642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CERRO RICO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CERRO RICO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06bd2e8f6f4fd0"/>
      <w:footerReference xmlns:r="http://schemas.openxmlformats.org/officeDocument/2006/relationships" w:type="default" r:id="R6f5fd58cb4ae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CERRO RICO AS   ·   Org.nr 897 019 922   ·   Blåklokkeveien 13   ·   4316 SANDNES   ·   isorheim@gmail.com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CERRO RICO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6bd2e8f6f4fd0" /><Relationship Type="http://schemas.openxmlformats.org/officeDocument/2006/relationships/footer" Target="/word/footer1.xml" Id="R6f5fd58cb4ae490e" /></Relationships>
</file>