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9c72d2bf54e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THEOLINE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THEOLINE AS</w:t>
      </w:r>
    </w:p>
    <w:sectPr>
      <w:headerReference xmlns:r="http://schemas.openxmlformats.org/officeDocument/2006/relationships" w:type="default" r:id="Rbadde03a4af54f66"/>
      <w:footerReference xmlns:r="http://schemas.openxmlformats.org/officeDocument/2006/relationships" w:type="default" r:id="Rb8f5837a01f6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THEOLINE AS   ·   Org.nr 892 540 942   ·   c/o Stig Eide Sivertsen, Bjørnsvikveien 28A   ·   1341 SLEPENDEN   ·   Tlf. 21 03 72 30   ·   stsive@online.no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de03a4af54f66" /><Relationship Type="http://schemas.openxmlformats.org/officeDocument/2006/relationships/footer" Target="/word/footer1.xml" Id="Rb8f5837a01f640aa" /></Relationships>
</file>