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66870a45640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RIGAR AS, org.nr 889 233 192,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c0b70d29706b41f4"/>
      <w:footerReference xmlns:r="http://schemas.openxmlformats.org/officeDocument/2006/relationships" w:type="default" r:id="R6c5fcaa4d7a84f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b70d29706b41f4" /><Relationship Type="http://schemas.openxmlformats.org/officeDocument/2006/relationships/footer" Target="/word/footer1.xml" Id="R6c5fcaa4d7a84fb2" /></Relationships>
</file>