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c4ed4d06045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MAKRO INVEST AS</w:t>
      </w:r>
    </w:p>
    <w:sectPr>
      <w:headerReference xmlns:r="http://schemas.openxmlformats.org/officeDocument/2006/relationships" w:type="default" r:id="R10d986b67f004db8"/>
      <w:footerReference xmlns:r="http://schemas.openxmlformats.org/officeDocument/2006/relationships" w:type="default" r:id="Rb4bda1f447ce44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MAKRO INVEST AS   ·   Org.nr 889 078 952   ·   Hosleveien 20B   ·   1358 JAR   ·   eivind.magnus@poyry.com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d986b67f004db8" /><Relationship Type="http://schemas.openxmlformats.org/officeDocument/2006/relationships/footer" Target="/word/footer1.xml" Id="Rb4bda1f447ce44f8" /></Relationships>
</file>