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3abdcd59e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MAKRO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INVEST AS</w:t>
      </w:r>
    </w:p>
    <w:sectPr>
      <w:headerReference xmlns:r="http://schemas.openxmlformats.org/officeDocument/2006/relationships" w:type="default" r:id="R53e3ece233c1415f"/>
      <w:footerReference xmlns:r="http://schemas.openxmlformats.org/officeDocument/2006/relationships" w:type="default" r:id="R70dcdf15947b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3ece233c1415f" /><Relationship Type="http://schemas.openxmlformats.org/officeDocument/2006/relationships/footer" Target="/word/footer1.xml" Id="R70dcdf15947b421b" /></Relationships>
</file>