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6c20824ae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INVEST AS</w:t>
      </w:r>
    </w:p>
    <w:sectPr>
      <w:headerReference xmlns:r="http://schemas.openxmlformats.org/officeDocument/2006/relationships" w:type="default" r:id="Rfb77c45bfbe74327"/>
      <w:footerReference xmlns:r="http://schemas.openxmlformats.org/officeDocument/2006/relationships" w:type="default" r:id="R091c6c99ea86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7c45bfbe74327" /><Relationship Type="http://schemas.openxmlformats.org/officeDocument/2006/relationships/footer" Target="/word/footer1.xml" Id="R091c6c99ea864161" /></Relationships>
</file>