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c3d9eef35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INSTÖN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432717f0f6ef40a7"/>
      <w:footerReference xmlns:r="http://schemas.openxmlformats.org/officeDocument/2006/relationships" w:type="default" r:id="Rc9d1a3f7054b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717f0f6ef40a7" /><Relationship Type="http://schemas.openxmlformats.org/officeDocument/2006/relationships/footer" Target="/word/footer1.xml" Id="Rc9d1a3f7054b41a1" /></Relationships>
</file>