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c5c0ded81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87d720d5c470f"/>
      <w:footerReference xmlns:r="http://schemas.openxmlformats.org/officeDocument/2006/relationships" w:type="default" r:id="R66871f251cad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PALS EIENDOM AS   ·   Org.nr 883 778 782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87d720d5c470f" /><Relationship Type="http://schemas.openxmlformats.org/officeDocument/2006/relationships/footer" Target="/word/footer1.xml" Id="R66871f251cad454f" /></Relationships>
</file>