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87a91a62d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REGNSKAP AS</w:t>
      </w:r>
    </w:p>
    <w:sectPr>
      <w:headerReference xmlns:r="http://schemas.openxmlformats.org/officeDocument/2006/relationships" w:type="default" r:id="Rd187617bee5744ab"/>
      <w:footerReference xmlns:r="http://schemas.openxmlformats.org/officeDocument/2006/relationships" w:type="default" r:id="Rbe2f88682cda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REGNSKAP AS   ·   Org.nr 883 743 512   ·   Jemtlandsvegen 14   ·   2383 BRUMUNDDAL   ·   Tlf. 62 33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7617bee5744ab" /><Relationship Type="http://schemas.openxmlformats.org/officeDocument/2006/relationships/footer" Target="/word/footer1.xml" Id="Rbe2f88682cda4d20" /></Relationships>
</file>