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3121bc7fd547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PARETO AKSJE NORGE VERDIPAPIRFOND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AKSJE NORGE VERDIPAPIRFOND</w:t>
      </w:r>
    </w:p>
    <w:sectPr>
      <w:headerReference xmlns:r="http://schemas.openxmlformats.org/officeDocument/2006/relationships" w:type="default" r:id="R96c99b17bd1e4a9a"/>
      <w:footerReference xmlns:r="http://schemas.openxmlformats.org/officeDocument/2006/relationships" w:type="default" r:id="R1bf0e62114a8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AKSJE NORGE VERDIPAPIRFOND   ·   Org.nr 883 610 512   ·   Dronning Mauds gate 3   ·   0250 OSLO   ·   Tlf. 22 87 87 00   ·   post@paretoam.com   ·   www.paretoam.com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AKSJE NORGE VERDIPAPIRFOND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c99b17bd1e4a9a" /><Relationship Type="http://schemas.openxmlformats.org/officeDocument/2006/relationships/footer" Target="/word/footer1.xml" Id="R1bf0e62114a841ac" /></Relationships>
</file>