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5e7018390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REMA 1000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AS</w:t>
      </w:r>
    </w:p>
    <w:sectPr>
      <w:headerReference xmlns:r="http://schemas.openxmlformats.org/officeDocument/2006/relationships" w:type="default" r:id="Rf974047bb6984df4"/>
      <w:footerReference xmlns:r="http://schemas.openxmlformats.org/officeDocument/2006/relationships" w:type="default" r:id="Ra24e262ace9b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AS   ·   Org.nr 883 409 442   ·   Gladengveien 2   ·   0661 OSLO   ·   Tlf. 24 09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4047bb6984df4" /><Relationship Type="http://schemas.openxmlformats.org/officeDocument/2006/relationships/footer" Target="/word/footer1.xml" Id="Ra24e262ace9b4ccd" /></Relationships>
</file>