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95893d68441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AGNAR AS</w:t>
      </w:r>
    </w:p>
    <w:sectPr>
      <w:headerReference xmlns:r="http://schemas.openxmlformats.org/officeDocument/2006/relationships" w:type="default" r:id="R7cb9a764b775443c"/>
      <w:footerReference xmlns:r="http://schemas.openxmlformats.org/officeDocument/2006/relationships" w:type="default" r:id="R7f6c15b67c08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AGNAR AS   ·   Org.nr 879 843 952   ·   Gangveien 3   ·   3960 STATHELLE   ·   Tlf. 35 96 24 50   ·   tim@agnar.no   ·   www.feltspat.no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9a764b775443c" /><Relationship Type="http://schemas.openxmlformats.org/officeDocument/2006/relationships/footer" Target="/word/footer1.xml" Id="R7f6c15b67c084d48" /></Relationships>
</file>