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96d34e473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R-VENTURE AS.</w:t>
      </w:r>
    </w:p>
    <w:sectPr>
      <w:headerReference xmlns:r="http://schemas.openxmlformats.org/officeDocument/2006/relationships" w:type="default" r:id="R1b2640a06fb8458d"/>
      <w:footerReference xmlns:r="http://schemas.openxmlformats.org/officeDocument/2006/relationships" w:type="default" r:id="Raae227a7fc65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640a06fb8458d" /><Relationship Type="http://schemas.openxmlformats.org/officeDocument/2006/relationships/footer" Target="/word/footer1.xml" Id="Raae227a7fc654af9" /></Relationships>
</file>