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37de3b1d64b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HANSEN EIENDOMSELSKAP AS</w:t>
      </w:r>
    </w:p>
    <w:sectPr>
      <w:headerReference xmlns:r="http://schemas.openxmlformats.org/officeDocument/2006/relationships" w:type="default" r:id="R5ee969abaa1e4082"/>
      <w:footerReference xmlns:r="http://schemas.openxmlformats.org/officeDocument/2006/relationships" w:type="default" r:id="R0d505dd97712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HANSEN EIENDOMSELSKAP AS   ·   Org.nr 866 955 492   ·   9620 KVALSUND   ·   Tlf. 78416201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HANSEN EIENDOMSELSKAP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969abaa1e4082" /><Relationship Type="http://schemas.openxmlformats.org/officeDocument/2006/relationships/footer" Target="/word/footer1.xml" Id="R0d505dd977124cfd" /></Relationships>
</file>