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53e6b2be4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REGNSKAPSHUSET NORD-NORGE AS.</w:t>
      </w:r>
    </w:p>
    <w:sectPr>
      <w:headerReference xmlns:r="http://schemas.openxmlformats.org/officeDocument/2006/relationships" w:type="default" r:id="R654c460c24bd4fcb"/>
      <w:footerReference xmlns:r="http://schemas.openxmlformats.org/officeDocument/2006/relationships" w:type="default" r:id="R86d760d5a364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c460c24bd4fcb" /><Relationship Type="http://schemas.openxmlformats.org/officeDocument/2006/relationships/footer" Target="/word/footer1.xml" Id="R86d760d5a3644e18" /></Relationships>
</file>