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02c047e70246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VIOLINA AS, org.nr 842 533 252,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VIOLINA AS</w:t>
      </w:r>
    </w:p>
    <w:sectPr>
      <w:headerReference xmlns:r="http://schemas.openxmlformats.org/officeDocument/2006/relationships" w:type="default" r:id="R7de63f04cb09486e"/>
      <w:footerReference xmlns:r="http://schemas.openxmlformats.org/officeDocument/2006/relationships" w:type="default" r:id="Rf5c6a67aa09b47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VIOLINA AS   ·   Org.nr 842 533 252   ·   8.etasje, Ruseløkkveien 26   ·   0251 OSLO   ·   roy.myklebust@abgsc.no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VIOLINA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e63f04cb09486e" /><Relationship Type="http://schemas.openxmlformats.org/officeDocument/2006/relationships/footer" Target="/word/footer1.xml" Id="Rf5c6a67aa09b4738" /></Relationships>
</file>