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1601b2598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VIOLINA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f2e7e5e4cd0247e0"/>
      <w:footerReference xmlns:r="http://schemas.openxmlformats.org/officeDocument/2006/relationships" w:type="default" r:id="Ra551880586ec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7e5e4cd0247e0" /><Relationship Type="http://schemas.openxmlformats.org/officeDocument/2006/relationships/footer" Target="/word/footer1.xml" Id="Ra551880586ec40f3" /></Relationships>
</file>