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a6c9508e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 SPAREBANK, org.nr 837 897 912,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a8bc1d778f6a45ee"/>
      <w:footerReference xmlns:r="http://schemas.openxmlformats.org/officeDocument/2006/relationships" w:type="default" r:id="Ra19c1a342368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c1d778f6a45ee" /><Relationship Type="http://schemas.openxmlformats.org/officeDocument/2006/relationships/footer" Target="/word/footer1.xml" Id="Ra19c1a34236846de" /></Relationships>
</file>