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1011e4fa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NILSSENS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NILSSENS SØNNER AS</w:t>
      </w:r>
    </w:p>
    <w:sectPr>
      <w:headerReference xmlns:r="http://schemas.openxmlformats.org/officeDocument/2006/relationships" w:type="default" r:id="Rbcced385c1cf4032"/>
      <w:footerReference xmlns:r="http://schemas.openxmlformats.org/officeDocument/2006/relationships" w:type="default" r:id="Rcd9b89470bc0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ed385c1cf4032" /><Relationship Type="http://schemas.openxmlformats.org/officeDocument/2006/relationships/footer" Target="/word/footer1.xml" Id="Rcd9b89470bc04976" /></Relationships>
</file>