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815d4942594a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Eivindvik,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HAV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 ØKONOMI AS</w:t>
      </w:r>
    </w:p>
    <w:sectPr>
      <w:headerReference xmlns:r="http://schemas.openxmlformats.org/officeDocument/2006/relationships" w:type="default" r:id="R1c35027deadf44ce"/>
      <w:footerReference xmlns:r="http://schemas.openxmlformats.org/officeDocument/2006/relationships" w:type="default" r:id="R6ae83ca4b51346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 ØKONOMI AS   ·   Org.nr 834 304 422   ·   Eivindvikvegen 1128   ·   5966 EIVINDVIK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35027deadf44ce" /><Relationship Type="http://schemas.openxmlformats.org/officeDocument/2006/relationships/footer" Target="/word/footer1.xml" Id="R6ae83ca4b51346fa" /></Relationships>
</file>